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93449A">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93449A">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93449A">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93449A">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93449A">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93449A">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93449A">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93449A">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93449A">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93449A">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93449A">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93449A">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93449A">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93449A">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93449A">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93449A">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93449A">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93449A">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w:t>
      </w:r>
      <w:proofErr w:type="spellStart"/>
      <w:r w:rsidR="00024307">
        <w:rPr>
          <w:rFonts w:ascii="Trebuchet MS" w:hAnsi="Trebuchet MS" w:cs="Calibri"/>
        </w:rPr>
        <w:t>prijunginių</w:t>
      </w:r>
      <w:proofErr w:type="spellEnd"/>
      <w:r w:rsidR="00024307">
        <w:rPr>
          <w:rFonts w:ascii="Trebuchet MS" w:hAnsi="Trebuchet MS" w:cs="Calibri"/>
        </w:rPr>
        <w:t xml:space="preserve">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proofErr w:type="spellStart"/>
      <w:r w:rsidR="00F80667">
        <w:rPr>
          <w:rFonts w:ascii="Trebuchet MS" w:hAnsi="Trebuchet MS" w:cstheme="minorHAnsi"/>
        </w:rPr>
        <w:t>A</w:t>
      </w:r>
      <w:r w:rsidRPr="007E3201">
        <w:rPr>
          <w:rFonts w:ascii="Trebuchet MS" w:hAnsi="Trebuchet MS" w:cstheme="minorHAnsi"/>
        </w:rPr>
        <w:t>utotransformatoriai</w:t>
      </w:r>
      <w:proofErr w:type="spellEnd"/>
      <w:r w:rsidRPr="007E3201">
        <w:rPr>
          <w:rFonts w:ascii="Trebuchet MS" w:hAnsi="Trebuchet MS" w:cstheme="minorHAnsi"/>
        </w:rPr>
        <w:t>,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autotransformatorius</w:t>
            </w:r>
            <w:proofErr w:type="spellEnd"/>
            <w:r w:rsidRPr="007E3201">
              <w:rPr>
                <w:rFonts w:ascii="Trebuchet MS" w:hAnsi="Trebuchet MS" w:cstheme="minorHAnsi"/>
              </w:rPr>
              <w:t>;</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w:t>
            </w:r>
            <w:proofErr w:type="spellStart"/>
            <w:r w:rsidRPr="007E3201">
              <w:rPr>
                <w:rFonts w:ascii="Trebuchet MS" w:hAnsi="Trebuchet MS" w:cstheme="minorHAnsi"/>
              </w:rPr>
              <w:t>autotransformatoriaus</w:t>
            </w:r>
            <w:proofErr w:type="spellEnd"/>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w:t>
      </w:r>
      <w:proofErr w:type="spellStart"/>
      <w:r w:rsidRPr="6BC4D413">
        <w:rPr>
          <w:rFonts w:ascii="Trebuchet MS" w:hAnsi="Trebuchet MS" w:cstheme="minorBidi"/>
        </w:rPr>
        <w:t>autotransformatorių</w:t>
      </w:r>
      <w:proofErr w:type="spellEnd"/>
      <w:r w:rsidRPr="6BC4D413">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arba techninės paskirties pavadinimai. Techninės paskirties pavadinimas nurodo liniją, transformatorių (</w:t>
      </w:r>
      <w:proofErr w:type="spellStart"/>
      <w:r w:rsidRPr="5736B1A1">
        <w:rPr>
          <w:rFonts w:ascii="Trebuchet MS" w:hAnsi="Trebuchet MS" w:cstheme="minorBidi"/>
        </w:rPr>
        <w:t>autotransformatorių</w:t>
      </w:r>
      <w:proofErr w:type="spellEnd"/>
      <w:r w:rsidRPr="5736B1A1">
        <w:rPr>
          <w:rFonts w:ascii="Trebuchet MS" w:hAnsi="Trebuchet MS" w:cstheme="minorBidi"/>
        </w:rPr>
        <w:t xml:space="preserve">),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xml:space="preserve">, ant jo užrašomi šių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w:t>
      </w:r>
      <w:proofErr w:type="spellStart"/>
      <w:r w:rsidRPr="5736B1A1">
        <w:rPr>
          <w:rFonts w:ascii="Trebuchet MS" w:hAnsi="Trebuchet MS" w:cstheme="minorBidi"/>
        </w:rPr>
        <w:t>dvigrandė</w:t>
      </w:r>
      <w:proofErr w:type="spellEnd"/>
      <w:r w:rsidRPr="5736B1A1">
        <w:rPr>
          <w:rFonts w:ascii="Trebuchet MS" w:hAnsi="Trebuchet MS" w:cstheme="minorBidi"/>
        </w:rPr>
        <w:t xml:space="preserve">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w:t>
      </w:r>
      <w:proofErr w:type="spellStart"/>
      <w:r w:rsidR="003B370D" w:rsidRPr="00A84706">
        <w:rPr>
          <w:rFonts w:ascii="Trebuchet MS" w:hAnsi="Trebuchet MS"/>
        </w:rPr>
        <w:t>ab</w:t>
      </w:r>
      <w:proofErr w:type="spellEnd"/>
      <w:r w:rsidR="003B370D" w:rsidRPr="00A84706">
        <w:rPr>
          <w:rFonts w:ascii="Trebuchet MS" w:hAnsi="Trebuchet MS"/>
        </w:rPr>
        <w:t xml:space="preserve">, ... </w:t>
      </w:r>
      <w:proofErr w:type="spellStart"/>
      <w:r w:rsidR="003B370D" w:rsidRPr="00A84706">
        <w:rPr>
          <w:rFonts w:ascii="Trebuchet MS" w:hAnsi="Trebuchet MS"/>
        </w:rPr>
        <w:t>az</w:t>
      </w:r>
      <w:proofErr w:type="spellEnd"/>
      <w:r w:rsidR="003B370D" w:rsidRPr="00A84706">
        <w:rPr>
          <w:rFonts w:ascii="Trebuchet MS" w:hAnsi="Trebuchet MS"/>
        </w:rPr>
        <w:t xml:space="preserve">, </w:t>
      </w:r>
      <w:proofErr w:type="spellStart"/>
      <w:r w:rsidR="003B370D" w:rsidRPr="00A84706">
        <w:rPr>
          <w:rFonts w:ascii="Trebuchet MS" w:hAnsi="Trebuchet MS"/>
        </w:rPr>
        <w:t>ba</w:t>
      </w:r>
      <w:proofErr w:type="spellEnd"/>
      <w:r w:rsidR="003B370D" w:rsidRPr="00A84706">
        <w:rPr>
          <w:rFonts w:ascii="Trebuchet MS" w:hAnsi="Trebuchet MS"/>
        </w:rPr>
        <w:t xml:space="preserve">,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Autotransformatorius</w:t>
            </w:r>
            <w:proofErr w:type="spellEnd"/>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 xml:space="preserve">Galios transformatoriaus, </w:t>
            </w:r>
            <w:proofErr w:type="spellStart"/>
            <w:r>
              <w:rPr>
                <w:rFonts w:ascii="Trebuchet MS" w:hAnsi="Trebuchet MS"/>
                <w:sz w:val="18"/>
              </w:rPr>
              <w:t>autotransformatoriaus</w:t>
            </w:r>
            <w:proofErr w:type="spellEnd"/>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 xml:space="preserve">Ant galios transformatoriaus, </w:t>
            </w:r>
            <w:proofErr w:type="spellStart"/>
            <w:r>
              <w:rPr>
                <w:rFonts w:ascii="Trebuchet MS" w:hAnsi="Trebuchet MS"/>
                <w:sz w:val="18"/>
              </w:rPr>
              <w:t>autotransformatoriaus</w:t>
            </w:r>
            <w:proofErr w:type="spellEnd"/>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25pt" o:ole="">
            <v:imagedata r:id="rId93" o:title=""/>
          </v:shape>
          <o:OLEObject Type="Embed" ProgID="Visio.Drawing.15" ShapeID="_x0000_i1025" DrawAspect="Content" ObjectID="_1704089930"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04089931"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25pt" o:ole="">
            <v:imagedata r:id="rId97" o:title=""/>
          </v:shape>
          <o:OLEObject Type="Embed" ProgID="Visio.Drawing.15" ShapeID="_x0000_i1027" DrawAspect="Content" ObjectID="_1704089932" r:id="rId98"/>
        </w:object>
      </w:r>
      <w:r>
        <w:rPr>
          <w:rFonts w:ascii="Trebuchet MS" w:hAnsi="Trebuchet MS"/>
        </w:rPr>
        <w:t xml:space="preserve"> b) </w:t>
      </w:r>
      <w:r>
        <w:object w:dxaOrig="4950" w:dyaOrig="5685" w14:anchorId="53A26D64">
          <v:shape id="_x0000_i1028" type="#_x0000_t75" style="width:223.5pt;height:259.5pt" o:ole="">
            <v:imagedata r:id="rId99" o:title=""/>
          </v:shape>
          <o:OLEObject Type="Embed" ProgID="Visio.Drawing.15" ShapeID="_x0000_i1028" DrawAspect="Content" ObjectID="_1704089933"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75pt;height:165.75pt" o:ole="">
            <v:imagedata r:id="rId103" o:title=""/>
          </v:shape>
          <o:OLEObject Type="Embed" ProgID="Visio.Drawing.15" ShapeID="_x0000_i1029" DrawAspect="Content" ObjectID="_1704089934"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5pt;height:338.25pt" o:ole="">
            <v:imagedata r:id="rId105" o:title=""/>
          </v:shape>
          <o:OLEObject Type="Embed" ProgID="Visio.Drawing.11" ShapeID="_x0000_i1030" DrawAspect="Content" ObjectID="_1704089935"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04089936"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75pt;height:165.75pt" o:ole="">
            <v:imagedata r:id="rId110" o:title=""/>
          </v:shape>
          <o:OLEObject Type="Embed" ProgID="Visio.Drawing.15" ShapeID="_x0000_i1032" DrawAspect="Content" ObjectID="_1704089937"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25pt;height:266.25pt" o:ole="">
            <v:imagedata r:id="rId116" o:title=""/>
          </v:shape>
          <o:OLEObject Type="Embed" ProgID="Visio.Drawing.15" ShapeID="_x0000_i1033" DrawAspect="Content" ObjectID="_1704089938"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Media</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25pt;height:158.25pt" o:ole="">
            <v:imagedata r:id="rId118" o:title=""/>
          </v:shape>
          <o:OLEObject Type="Embed" ProgID="PBrush" ShapeID="_x0000_i1034" DrawAspect="Content" ObjectID="_1704089939"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25pt;height:86.25pt" o:ole="">
            <v:imagedata r:id="rId121" o:title=""/>
          </v:shape>
          <o:OLEObject Type="Embed" ProgID="PBrush" ShapeID="_x0000_i1035" DrawAspect="Content" ObjectID="_1704089940"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25pt;height:208.5pt" o:ole="">
            <v:imagedata r:id="rId123" o:title=""/>
          </v:shape>
          <o:OLEObject Type="Embed" ProgID="PBrush" ShapeID="_x0000_i1036" DrawAspect="Content" ObjectID="_1704089941"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3.5pt" o:ole="">
            <v:imagedata r:id="rId125" o:title=""/>
          </v:shape>
          <o:OLEObject Type="Embed" ProgID="PBrush" ShapeID="_x0000_i1037" DrawAspect="Content" ObjectID="_1704089942"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25pt;height:3in" o:ole="">
            <v:imagedata r:id="rId127" o:title=""/>
          </v:shape>
          <o:OLEObject Type="Embed" ProgID="PBrush" ShapeID="_x0000_i1038" DrawAspect="Content" ObjectID="_1704089943"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w:t>
        </w:r>
        <w:r w:rsidRPr="00AE23B6">
          <w:rPr>
            <w:rFonts w:ascii="Trebuchet MS" w:hAnsi="Trebuchet MS"/>
            <w:sz w:val="22"/>
            <w:szCs w:val="22"/>
          </w:rPr>
          <w:t>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w:t>
        </w:r>
        <w:r>
          <w:rPr>
            <w:noProof/>
          </w:rPr>
          <w:t>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w:t>
        </w:r>
        <w:r>
          <w:rPr>
            <w:noProof/>
          </w:rPr>
          <w:t>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w:t>
        </w:r>
        <w:r>
          <w:rPr>
            <w:noProof/>
          </w:rPr>
          <w:t>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w:t>
        </w:r>
        <w:r>
          <w:rPr>
            <w:noProof/>
          </w:rPr>
          <w:t>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w:t>
        </w:r>
        <w:r>
          <w:rPr>
            <w:noProof/>
          </w:rPr>
          <w:t>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93449A"/>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w:t>
        </w:r>
        <w:r>
          <w:rPr>
            <w:noProof/>
          </w:rPr>
          <w:t>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w:t>
        </w:r>
        <w:r>
          <w:rPr>
            <w:noProof/>
          </w:rPr>
          <w:t>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w:t>
        </w:r>
        <w:r>
          <w:rPr>
            <w:noProof/>
          </w:rPr>
          <w:t>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8"/>
  </w:num>
  <w:num w:numId="2">
    <w:abstractNumId w:val="14"/>
  </w:num>
  <w:num w:numId="3">
    <w:abstractNumId w:val="0"/>
  </w:num>
  <w:num w:numId="4">
    <w:abstractNumId w:val="19"/>
  </w:num>
  <w:num w:numId="5">
    <w:abstractNumId w:val="7"/>
  </w:num>
  <w:num w:numId="6">
    <w:abstractNumId w:val="13"/>
  </w:num>
  <w:num w:numId="7">
    <w:abstractNumId w:val="21"/>
  </w:num>
  <w:num w:numId="8">
    <w:abstractNumId w:val="1"/>
  </w:num>
  <w:num w:numId="9">
    <w:abstractNumId w:val="20"/>
  </w:num>
  <w:num w:numId="10">
    <w:abstractNumId w:val="6"/>
  </w:num>
  <w:num w:numId="11">
    <w:abstractNumId w:val="11"/>
  </w:num>
  <w:num w:numId="12">
    <w:abstractNumId w:val="23"/>
  </w:num>
  <w:num w:numId="13">
    <w:abstractNumId w:val="15"/>
  </w:num>
  <w:num w:numId="14">
    <w:abstractNumId w:val="10"/>
  </w:num>
  <w:num w:numId="15">
    <w:abstractNumId w:val="16"/>
  </w:num>
  <w:num w:numId="16">
    <w:abstractNumId w:val="2"/>
  </w:num>
  <w:num w:numId="17">
    <w:abstractNumId w:val="17"/>
  </w:num>
  <w:num w:numId="18">
    <w:abstractNumId w:val="3"/>
  </w:num>
  <w:num w:numId="19">
    <w:abstractNumId w:val="22"/>
  </w:num>
  <w:num w:numId="20">
    <w:abstractNumId w:val="5"/>
  </w:num>
  <w:num w:numId="21">
    <w:abstractNumId w:val="9"/>
  </w:num>
  <w:num w:numId="22">
    <w:abstractNumId w:val="18"/>
  </w:num>
  <w:num w:numId="23">
    <w:abstractNumId w:val="12"/>
  </w:num>
  <w:num w:numId="2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3449A"/>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136" Type="http://schemas.openxmlformats.org/officeDocument/2006/relationships/customXml" Target="../customXml/item5.xml"/><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E576020E950EE5489EEFB4BBF4C6CF2F" ma:contentTypeVersion="1" ma:contentTypeDescription="" ma:contentTypeScope="" ma:versionID="bcc9cd4b840df38a4d8a219aca9f1ccd">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c18f2e45b9d886283cf6ba92b663e7f"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ygiagretus xmlns="58896280-883f-49e1-8f2c-86b01e3ff616">
      <UserInfo>
        <DisplayName/>
        <AccountId xsi:nil="true"/>
        <AccountType/>
      </UserInfo>
    </Lygiagretus>
    <_dlc_DocIdUrl xmlns="58896280-883f-49e1-8f2c-86b01e3ff616">
      <Url>https://projektai.intranet.litgrid.eu/PWA/Sedos TP/_layouts/15/DocIdRedir.aspx?ID=PVIS-1996228316-390</Url>
      <Description>PVIS-1996228316-390</Description>
    </_dlc_DocIdUrl>
    <Nuoseklūs xmlns="58896280-883f-49e1-8f2c-86b01e3ff616">
      <UserInfo>
        <DisplayName/>
        <AccountId xsi:nil="true"/>
        <AccountType/>
      </UserInfo>
    </Nuoseklūs>
    <_dlc_DocId xmlns="58896280-883f-49e1-8f2c-86b01e3ff616">PVIS-1996228316-390</_dlc_DocId>
    <_dlc_DocIdPersistId xmlns="58896280-883f-49e1-8f2c-86b01e3ff616" xsi:nil="true"/>
  </documentManagement>
</p:properti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AAB76D33-4FD7-4ED6-8CD2-FFDD0EA4B880}"/>
</file>

<file path=customXml/itemProps4.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5.xml><?xml version="1.0" encoding="utf-8"?>
<ds:datastoreItem xmlns:ds="http://schemas.openxmlformats.org/officeDocument/2006/customXml" ds:itemID="{2C9980FB-0ED0-4CB1-80D0-AAE8B410BC17}"/>
</file>

<file path=docProps/app.xml><?xml version="1.0" encoding="utf-8"?>
<Properties xmlns="http://schemas.openxmlformats.org/officeDocument/2006/extended-properties" xmlns:vt="http://schemas.openxmlformats.org/officeDocument/2006/docPropsVTypes">
  <Template>Normal</Template>
  <TotalTime>1</TotalTime>
  <Pages>58</Pages>
  <Words>49933</Words>
  <Characters>28462</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78239</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Šarūnas Budzinauskas</cp:lastModifiedBy>
  <cp:revision>2</cp:revision>
  <cp:lastPrinted>2015-12-05T09:29:00Z</cp:lastPrinted>
  <dcterms:created xsi:type="dcterms:W3CDTF">2022-01-19T07:32:00Z</dcterms:created>
  <dcterms:modified xsi:type="dcterms:W3CDTF">2022-01-19T07:32:00Z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0x01010066872F3CC8F7D84995438B893169A0800200E576020E950EE5489EEFB4BBF4C6CF2F</vt:lpwstr>
  </property>
  <property fmtid="{D5CDD505-2E9C-101B-9397-08002B2CF9AE}" pid="10" name="_dlc_DocIdItemGuid">
    <vt:lpwstr>ee03cf58-3bd7-45ee-be29-d81865b42e83</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